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C156" w14:textId="77777777" w:rsidR="006C0F08" w:rsidRPr="00F26BC6" w:rsidRDefault="006C0F08" w:rsidP="00F2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C6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F26BC6">
        <w:rPr>
          <w:rFonts w:ascii="Times New Roman" w:hAnsi="Times New Roman" w:cs="Times New Roman"/>
          <w:sz w:val="28"/>
          <w:szCs w:val="28"/>
        </w:rPr>
        <w:t>: «</w:t>
      </w:r>
      <w:r w:rsidRPr="00F26BC6">
        <w:rPr>
          <w:rFonts w:ascii="Times New Roman" w:hAnsi="Times New Roman" w:cs="Times New Roman"/>
          <w:b/>
          <w:sz w:val="28"/>
          <w:szCs w:val="28"/>
        </w:rPr>
        <w:t>Народная игрушка</w:t>
      </w:r>
      <w:r w:rsidRPr="00F26BC6">
        <w:rPr>
          <w:rFonts w:ascii="Times New Roman" w:hAnsi="Times New Roman" w:cs="Times New Roman"/>
          <w:sz w:val="28"/>
          <w:szCs w:val="28"/>
        </w:rPr>
        <w:t>»</w:t>
      </w:r>
    </w:p>
    <w:p w14:paraId="0830F37C" w14:textId="77777777" w:rsidR="006C0F08" w:rsidRPr="00F26BC6" w:rsidRDefault="006C0F08" w:rsidP="00F2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C6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Pr="00F26BC6">
        <w:rPr>
          <w:rFonts w:ascii="Times New Roman" w:hAnsi="Times New Roman" w:cs="Times New Roman"/>
          <w:sz w:val="28"/>
          <w:szCs w:val="28"/>
        </w:rPr>
        <w:t>третья, четвертая, пятая недели Марта, первое Апреля.</w:t>
      </w:r>
    </w:p>
    <w:p w14:paraId="58F99D75" w14:textId="77777777" w:rsidR="006C0F08" w:rsidRPr="00F26BC6" w:rsidRDefault="006C0F08" w:rsidP="00F26BC6">
      <w:pPr>
        <w:jc w:val="both"/>
        <w:rPr>
          <w:rFonts w:ascii="Times New Roman" w:hAnsi="Times New Roman" w:cs="Times New Roman"/>
          <w:sz w:val="28"/>
          <w:szCs w:val="28"/>
        </w:rPr>
      </w:pPr>
      <w:r w:rsidRPr="00F26BC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26BC6">
        <w:rPr>
          <w:rFonts w:ascii="Times New Roman" w:eastAsia="Calibri" w:hAnsi="Times New Roman" w:cs="Times New Roman"/>
          <w:sz w:val="28"/>
          <w:szCs w:val="28"/>
        </w:rPr>
        <w:t>Ознакомление с народным творчеством на примере народных игрушек. Знакомить с устным народным творчеством (песенки, потешки). Использовать фольклор при организации всех видов деятельности. А</w:t>
      </w:r>
      <w:r w:rsidRPr="00F26BC6">
        <w:rPr>
          <w:rFonts w:ascii="Times New Roman" w:hAnsi="Times New Roman" w:cs="Times New Roman"/>
          <w:sz w:val="28"/>
          <w:szCs w:val="28"/>
        </w:rPr>
        <w:t>ктивизировать и расширить словарный запас по теме «Игрушки».</w:t>
      </w:r>
    </w:p>
    <w:p w14:paraId="7B1A814B" w14:textId="77777777" w:rsidR="006C0F08" w:rsidRPr="00F26BC6" w:rsidRDefault="006C0F08" w:rsidP="00F26BC6">
      <w:pPr>
        <w:pStyle w:val="a3"/>
        <w:spacing w:line="100" w:lineRule="atLeast"/>
        <w:jc w:val="both"/>
        <w:rPr>
          <w:rFonts w:cs="Times New Roman"/>
          <w:b/>
          <w:bCs/>
          <w:sz w:val="28"/>
          <w:szCs w:val="28"/>
        </w:rPr>
      </w:pPr>
      <w:r w:rsidRPr="00F26BC6">
        <w:rPr>
          <w:rFonts w:cs="Times New Roman"/>
          <w:sz w:val="28"/>
          <w:szCs w:val="28"/>
        </w:rPr>
        <w:t xml:space="preserve">Воспитывать бережное отношение к игрушкам, книгам. </w:t>
      </w:r>
    </w:p>
    <w:p w14:paraId="42DF1AC0" w14:textId="77777777" w:rsidR="006C0F08" w:rsidRPr="00F26BC6" w:rsidRDefault="006C0F08" w:rsidP="00F26BC6">
      <w:pPr>
        <w:pStyle w:val="a5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F26BC6">
        <w:rPr>
          <w:rFonts w:cs="Times New Roman"/>
          <w:sz w:val="28"/>
          <w:szCs w:val="28"/>
        </w:rPr>
        <w:t xml:space="preserve">Понедельник. </w:t>
      </w:r>
      <w:r w:rsidRPr="00F26BC6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0411FF03" w14:textId="7F082CAF" w:rsidR="006C0F08" w:rsidRPr="00F26BC6" w:rsidRDefault="006C0F08" w:rsidP="00F26BC6">
      <w:pPr>
        <w:tabs>
          <w:tab w:val="left" w:pos="5550"/>
        </w:tabs>
        <w:spacing w:line="10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Тема. Из чего сделаны игрушки. Рассматривание деревянных игрушек с. 223- </w:t>
      </w:r>
      <w:r w:rsidR="00F26BC6" w:rsidRPr="00F26BC6">
        <w:rPr>
          <w:rFonts w:ascii="Times New Roman" w:hAnsi="Times New Roman" w:cs="Times New Roman"/>
          <w:sz w:val="28"/>
          <w:szCs w:val="28"/>
        </w:rPr>
        <w:t>О.П. Власенко «Комплексные занятия» 2011г</w:t>
      </w:r>
    </w:p>
    <w:p w14:paraId="4170BF9A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Цель. Учить определять название игрушек и материал, из которого они сделаны, развивать слуховое восприятие, расширять словарный запас; способствовать развитию речи как средства общения.</w:t>
      </w:r>
    </w:p>
    <w:p w14:paraId="1D73428D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игрушки - плюшевый мишка, заяц, солдатики, кукла, мяч, деревянная лошадка.</w:t>
      </w:r>
    </w:p>
    <w:p w14:paraId="69CCD943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Загадки. Рассматривание игрушек. Физкультминутка «Паровоз». Рассматривание деревянной лошадки. Чтение стихотворения А. Барто «Лошадка». Музыкально-ритмические движения под музыку: «Пляска с куклами», «Пляска с платочками» (слова А. Ануфриевой).</w:t>
      </w:r>
    </w:p>
    <w:p w14:paraId="72B7C876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0F925101" w14:textId="17774110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Тема. Дидактические игры «Куда что положить?», «Угадай по описанию» с. 208 — </w:t>
      </w:r>
      <w:r w:rsidR="00F26BC6" w:rsidRPr="00F26BC6">
        <w:rPr>
          <w:rFonts w:ascii="Times New Roman" w:hAnsi="Times New Roman" w:cs="Times New Roman"/>
          <w:sz w:val="28"/>
          <w:szCs w:val="28"/>
        </w:rPr>
        <w:t>О.П. Власенко «Комплексные занятия» 2011г</w:t>
      </w:r>
    </w:p>
    <w:p w14:paraId="7B3A49D5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 w:rsidRPr="00F26BC6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Цель</w:t>
      </w:r>
      <w:r w:rsidRPr="00F26BC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Совершенствовать способности обобщать, учить группировать предметы по назначению, отвечать на вопросы; развивать мышление, речь, внимание, восприятие; обогащать словарный запас.</w:t>
      </w:r>
    </w:p>
    <w:p w14:paraId="062F729C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игрушечная посуда, кукольная одежда, муляжи овощей, корзина, кукольный шкаф, полочка, погремушка.</w:t>
      </w:r>
    </w:p>
    <w:p w14:paraId="654C7275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Игра «Куда что положить?». Муз. -ритмические движения "Погремушка, попляши". Игра «Угадай по описанию». Сюжетная игра «Овощной магазин».</w:t>
      </w:r>
    </w:p>
    <w:p w14:paraId="40CFDDA7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BB97FD7" w14:textId="77777777" w:rsidR="00F26BC6" w:rsidRPr="00F26BC6" w:rsidRDefault="006C0F08" w:rsidP="00F26BC6">
      <w:pPr>
        <w:pStyle w:val="a7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F26BC6">
        <w:rPr>
          <w:rFonts w:eastAsia="Arial"/>
          <w:b/>
          <w:color w:val="000000"/>
          <w:sz w:val="28"/>
          <w:szCs w:val="28"/>
        </w:rPr>
        <w:t xml:space="preserve">Тема «Поиграем» с. 318 – </w:t>
      </w:r>
      <w:r w:rsidR="00F26BC6" w:rsidRPr="00F26BC6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520A82B6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Цель. Вовлекать детей в общий разговор. Учить вести диалог, активизировать словарь наименований игрушек, деталей предметов, глаголов. Подводить к описанию предметов, уточнять произнесение гласных и согласных звуков.</w:t>
      </w:r>
    </w:p>
    <w:p w14:paraId="78455828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Материал: игрушки: лошадка, машина, пароход, самолет, две куклы (девочка и мальчик).</w:t>
      </w:r>
    </w:p>
    <w:p w14:paraId="1753EC3F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Чтение стиха «Поиграем», сопровождая действия с игрушками. Игра детей по стиху (звукоподражания). Чтение стиха, дети сами действуют выбранной игрушкой. Загадки. </w:t>
      </w:r>
    </w:p>
    <w:p w14:paraId="099AEE27" w14:textId="77777777" w:rsidR="006C0F08" w:rsidRPr="00F26BC6" w:rsidRDefault="006C0F08" w:rsidP="00F26BC6">
      <w:pPr>
        <w:pStyle w:val="a5"/>
        <w:jc w:val="both"/>
        <w:rPr>
          <w:rFonts w:cs="Times New Roman"/>
          <w:b/>
          <w:bCs/>
          <w:sz w:val="28"/>
          <w:szCs w:val="28"/>
        </w:rPr>
      </w:pPr>
      <w:r w:rsidRPr="00F26BC6">
        <w:rPr>
          <w:rFonts w:cs="Times New Roman"/>
          <w:sz w:val="28"/>
          <w:szCs w:val="28"/>
        </w:rPr>
        <w:t xml:space="preserve">Вторник. </w:t>
      </w:r>
      <w:r w:rsidRPr="00F26BC6">
        <w:rPr>
          <w:rFonts w:cs="Times New Roman"/>
          <w:b/>
          <w:bCs/>
          <w:sz w:val="28"/>
          <w:szCs w:val="28"/>
        </w:rPr>
        <w:t>Экспериментирование с материалами и веществами. Рисование.</w:t>
      </w:r>
    </w:p>
    <w:p w14:paraId="0469F0CF" w14:textId="6F47EFDE" w:rsidR="00F26BC6" w:rsidRDefault="006C0F08" w:rsidP="00F26BC6">
      <w:pPr>
        <w:pStyle w:val="a7"/>
        <w:spacing w:before="0" w:after="0"/>
        <w:jc w:val="both"/>
      </w:pPr>
      <w:r w:rsidRPr="00F26BC6">
        <w:rPr>
          <w:rFonts w:eastAsia="Arial"/>
          <w:b/>
          <w:bCs/>
          <w:color w:val="000000"/>
          <w:sz w:val="28"/>
          <w:szCs w:val="28"/>
        </w:rPr>
        <w:t xml:space="preserve">Тема. «Неваляшки - яркие рубашки» </w:t>
      </w:r>
      <w:r w:rsidRPr="00F26BC6">
        <w:rPr>
          <w:rFonts w:eastAsia="Arial"/>
          <w:color w:val="000000"/>
          <w:sz w:val="28"/>
          <w:szCs w:val="28"/>
        </w:rPr>
        <w:t>С 134 — Казакова Т. Г.</w:t>
      </w:r>
      <w:r w:rsidR="00F26BC6" w:rsidRPr="00F26BC6">
        <w:rPr>
          <w:rFonts w:cs="Arial"/>
          <w:sz w:val="28"/>
          <w:szCs w:val="28"/>
        </w:rPr>
        <w:t xml:space="preserve"> </w:t>
      </w:r>
      <w:r w:rsidR="00F26BC6">
        <w:rPr>
          <w:rFonts w:cs="Arial"/>
          <w:sz w:val="28"/>
          <w:szCs w:val="28"/>
        </w:rPr>
        <w:t>«Изобразительная деятельность младших дошкольников»</w:t>
      </w:r>
    </w:p>
    <w:p w14:paraId="31127AC7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Цели. Познакомить с содержанием песенки, продолжать учить понимать вопросы и отвечать на них; учить украшать простейшими элементами (точками, мазками) силуэты неваляшек; закреплять умение правильно держать кисть, набирать краску; развивать образность восприятия музыки. Развивать эстетические чувства детей.</w:t>
      </w:r>
    </w:p>
    <w:p w14:paraId="2CFCEABA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Материалы: силуэты неваляшек, гуашь, кисти, баночки с водой</w:t>
      </w:r>
    </w:p>
    <w:p w14:paraId="7DC5B184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Рассмотреть неваляшку, пение песни "Мы милашки"", выполнение движений. Показ приемов рисования.  Самостоятельное рисование, индивидуальная помощь. Выставка рисунков. </w:t>
      </w:r>
    </w:p>
    <w:p w14:paraId="15799DE7" w14:textId="0BB7E741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Тема. Красивый зонтик. «В магазине игрушек» </w:t>
      </w: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(глава из книги </w:t>
      </w:r>
      <w:proofErr w:type="spellStart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Ч.Янчарского</w:t>
      </w:r>
      <w:proofErr w:type="spellEnd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«Приключения Мишки </w:t>
      </w:r>
      <w:proofErr w:type="spellStart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Ушастика</w:t>
      </w:r>
      <w:proofErr w:type="spellEnd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"). </w:t>
      </w:r>
      <w:r w:rsidRPr="00F26BC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 212 — </w:t>
      </w:r>
      <w:r w:rsidR="00F26BC6" w:rsidRPr="00F26BC6">
        <w:rPr>
          <w:rFonts w:ascii="Times New Roman" w:hAnsi="Times New Roman" w:cs="Times New Roman"/>
          <w:sz w:val="28"/>
          <w:szCs w:val="28"/>
        </w:rPr>
        <w:t>О.П. Власенко «Комплексные занятия» 2011г</w:t>
      </w:r>
    </w:p>
    <w:p w14:paraId="75AB51A0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 w:rsidRPr="00F26BC6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Цели</w:t>
      </w: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Познакомить с главами из книги Ч. </w:t>
      </w:r>
      <w:proofErr w:type="spellStart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Янчарского</w:t>
      </w:r>
      <w:proofErr w:type="spellEnd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, учить рассказывать об игрушке; правильно держать кисть, обмакивать в краску; называть желтый и красный цвета; закрашивать рисунок, не выходя за контур; вызывать активность при подпевании и пении.</w:t>
      </w:r>
    </w:p>
    <w:p w14:paraId="4867557F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Материалы. Иллюстрация к рассказу, игрушка мишка, зонт, бумага с нарисованным зонтом, краска красная и желтая, кисти, стакан с водой.</w:t>
      </w:r>
    </w:p>
    <w:p w14:paraId="3F47B20B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Чтение рассказа. Физкультминутка «В лесу». Показ приемов рисования. Самостоятельное рисование, индивидуальная помощь. Выставка рисунков. Слушание «Цветики» (муз. В. Карасевой, слова Н. Френкель).</w:t>
      </w:r>
    </w:p>
    <w:p w14:paraId="370AD31B" w14:textId="77777777" w:rsidR="00F26BC6" w:rsidRPr="00F26BC6" w:rsidRDefault="006C0F08" w:rsidP="00F26BC6">
      <w:pPr>
        <w:pStyle w:val="a7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F26BC6">
        <w:rPr>
          <w:rFonts w:eastAsia="Arial"/>
          <w:b/>
          <w:bCs/>
          <w:color w:val="000000"/>
          <w:sz w:val="28"/>
          <w:szCs w:val="28"/>
        </w:rPr>
        <w:t xml:space="preserve">Тема. «Дорисуй картинки для Маши и Маринки» с 273 — </w:t>
      </w:r>
      <w:r w:rsidR="00F26BC6" w:rsidRPr="00F26BC6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25968CA9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Вызвать у детей интерес к процессу завершения композиции рисунка, учить самостоятельно дорисовывать фигурки животных фломастерами, выбирать цвета; развивать воображение. </w:t>
      </w:r>
    </w:p>
    <w:p w14:paraId="71552096" w14:textId="77777777" w:rsid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Беседа с куклами, они показывают не законченные рисунки. Дети пытаются им помочь. Самостоятельное рисование. Выставка рисунков.</w:t>
      </w:r>
      <w:r w:rsid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</w:t>
      </w:r>
    </w:p>
    <w:p w14:paraId="0589CBE8" w14:textId="65A47624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hAnsi="Times New Roman" w:cs="Times New Roman"/>
          <w:sz w:val="28"/>
          <w:szCs w:val="28"/>
        </w:rPr>
        <w:lastRenderedPageBreak/>
        <w:t xml:space="preserve">Среда. </w:t>
      </w:r>
      <w:r w:rsidRPr="00F26B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1.Общение с взрослым и совместные игры со сверстниками </w:t>
      </w:r>
    </w:p>
    <w:p w14:paraId="1260278D" w14:textId="77777777" w:rsidR="006C0F08" w:rsidRPr="00F26BC6" w:rsidRDefault="006C0F08" w:rsidP="00F26BC6">
      <w:pPr>
        <w:tabs>
          <w:tab w:val="left" w:pos="5550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Тема. Дидактическое упражнение «Не уходи от нас, киска!». Чтение стихотворения Г. Сапгира «Кошка». </w:t>
      </w:r>
    </w:p>
    <w:p w14:paraId="0DD9FC68" w14:textId="785B2FB1" w:rsidR="006C0F08" w:rsidRPr="00F26BC6" w:rsidRDefault="006C0F08" w:rsidP="00F26BC6">
      <w:pPr>
        <w:pStyle w:val="a7"/>
        <w:numPr>
          <w:ilvl w:val="1"/>
          <w:numId w:val="1"/>
        </w:numPr>
        <w:tabs>
          <w:tab w:val="left" w:pos="34"/>
        </w:tabs>
        <w:spacing w:before="0" w:after="120"/>
        <w:ind w:left="0" w:firstLine="34"/>
        <w:jc w:val="both"/>
      </w:pPr>
      <w:r w:rsidRPr="00F26BC6">
        <w:rPr>
          <w:b/>
          <w:bCs/>
          <w:color w:val="000000"/>
          <w:sz w:val="28"/>
          <w:szCs w:val="28"/>
        </w:rPr>
        <w:t>№</w:t>
      </w:r>
      <w:r w:rsidRPr="00F26BC6">
        <w:rPr>
          <w:rFonts w:eastAsia="Arial"/>
          <w:b/>
          <w:bCs/>
          <w:color w:val="000000"/>
          <w:sz w:val="28"/>
          <w:szCs w:val="28"/>
        </w:rPr>
        <w:t>7 с 74 -</w:t>
      </w:r>
      <w:r w:rsidR="00F26BC6" w:rsidRPr="00F26BC6">
        <w:rPr>
          <w:rStyle w:val="FontStyle46"/>
          <w:sz w:val="28"/>
          <w:szCs w:val="28"/>
        </w:rPr>
        <w:t xml:space="preserve"> </w:t>
      </w:r>
      <w:r w:rsidR="00F26BC6" w:rsidRPr="00F26BC6">
        <w:rPr>
          <w:rStyle w:val="FontStyle46"/>
          <w:b w:val="0"/>
          <w:bCs/>
          <w:sz w:val="28"/>
          <w:szCs w:val="28"/>
        </w:rPr>
        <w:t xml:space="preserve">Развитие речи в детском саду. Вторая младшая группа раннего возраста (2-3 года). В.В. </w:t>
      </w:r>
      <w:proofErr w:type="spellStart"/>
      <w:r w:rsidR="00F26BC6" w:rsidRPr="00F26BC6">
        <w:rPr>
          <w:rStyle w:val="FontStyle46"/>
          <w:b w:val="0"/>
          <w:bCs/>
          <w:sz w:val="28"/>
          <w:szCs w:val="28"/>
        </w:rPr>
        <w:t>Гербова</w:t>
      </w:r>
      <w:proofErr w:type="spellEnd"/>
      <w:r w:rsidR="00F26BC6">
        <w:rPr>
          <w:rStyle w:val="FontStyle46"/>
          <w:sz w:val="28"/>
          <w:szCs w:val="28"/>
        </w:rPr>
        <w:t xml:space="preserve"> </w:t>
      </w:r>
      <w:r w:rsidR="00F26BC6">
        <w:rPr>
          <w:rFonts w:cs="Arial"/>
          <w:sz w:val="28"/>
          <w:szCs w:val="28"/>
        </w:rPr>
        <w:t>2016г</w:t>
      </w:r>
      <w:r w:rsidRPr="00F26BC6">
        <w:rPr>
          <w:rFonts w:eastAsia="Arial"/>
          <w:b/>
          <w:bCs/>
          <w:color w:val="000000"/>
          <w:sz w:val="28"/>
          <w:szCs w:val="28"/>
        </w:rPr>
        <w:t xml:space="preserve">; с223 - </w:t>
      </w:r>
      <w:r w:rsidR="00F26BC6" w:rsidRPr="00F26BC6">
        <w:rPr>
          <w:sz w:val="28"/>
          <w:szCs w:val="28"/>
        </w:rPr>
        <w:t>О.П. Власенко «Комплексные занятия» 2011г</w:t>
      </w:r>
    </w:p>
    <w:p w14:paraId="7EB4CD63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Цель. Познакомить с произведением Г. Сапгира «Кошка», учить играть с игрушками, употребляя разные по форме и содержанию обращения; придумывать самостоятельно обращения к игрушке.</w:t>
      </w:r>
    </w:p>
    <w:p w14:paraId="79384439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игрушка - кошка, иллюстрации к произведению.</w:t>
      </w:r>
    </w:p>
    <w:p w14:paraId="7E9E493F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Загадка. Дидактическое упражнение «Не уходи от нас киска!». Чтение стихотворения. Исполнение песни «Кошка», муз. В. Витлина, сл. В. Витлина. Физкультминутка «Самолёт».</w:t>
      </w:r>
    </w:p>
    <w:p w14:paraId="6BE203E4" w14:textId="1EAEE89D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Тема. Выбираем игрушки для прогулки. Дидактическая игра «Покажи предмет» </w:t>
      </w: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(признаки предметов)</w:t>
      </w:r>
      <w:r w:rsid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с.</w:t>
      </w:r>
      <w:r w:rsidRPr="00F26BC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218 - </w:t>
      </w:r>
      <w:r w:rsidR="00F26BC6" w:rsidRPr="00F26BC6">
        <w:rPr>
          <w:rFonts w:ascii="Times New Roman" w:hAnsi="Times New Roman" w:cs="Times New Roman"/>
          <w:sz w:val="28"/>
          <w:szCs w:val="28"/>
        </w:rPr>
        <w:t>О.П. Власенко «Комплексные занятия» 2011г</w:t>
      </w:r>
    </w:p>
    <w:p w14:paraId="58BC3CF0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Цель. </w:t>
      </w: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Учить внимательно слушать и наблюдать; отвечать на вопросы словом и предложением; формировать способность детей к диалогической речи; обогащать и активизировать словарь по теме.</w:t>
      </w:r>
    </w:p>
    <w:p w14:paraId="487A9E60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Материалы: игрушки (кукла, машина, мяч, зайчик, мишка, лисичка), картина с изображением детей во время прогулки, геометрические фигуры и предметы разной формы.</w:t>
      </w:r>
    </w:p>
    <w:p w14:paraId="231AA4E4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Рассматривание игрушек, беседа, что мы возьмем на прогулку. Физкультминутка под музыку. Дидактическая игра «Покажи предмет».</w:t>
      </w:r>
    </w:p>
    <w:p w14:paraId="7DAC9F29" w14:textId="77777777" w:rsidR="00F26BC6" w:rsidRPr="00F26BC6" w:rsidRDefault="006C0F08" w:rsidP="00F26BC6">
      <w:pPr>
        <w:pStyle w:val="a7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F26BC6">
        <w:rPr>
          <w:rFonts w:eastAsia="Arial"/>
          <w:b/>
          <w:color w:val="000000"/>
          <w:sz w:val="28"/>
          <w:szCs w:val="28"/>
        </w:rPr>
        <w:t xml:space="preserve">Тема «Что за зверушка – зелёная квакушка?» с. 367 – </w:t>
      </w:r>
      <w:r w:rsidR="00F26BC6" w:rsidRPr="00F26BC6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654B770D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Цель. Вовлекать детей в разговор, высказываться, что видишь. Обогащать словарь детей точными наименованиями, определениями, глаголами. Подводить к составлению текстов-описаний. Закреплять произношение.</w:t>
      </w:r>
    </w:p>
    <w:p w14:paraId="1B232CCE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Материл. Тазик с водой. Пластмассовые и резиновые игрушки – 2 лягушки, мягкие игрушки – лягушка и медведь. Ниточка с комаром.</w:t>
      </w:r>
    </w:p>
    <w:p w14:paraId="01A55EFD" w14:textId="77777777" w:rsid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Игра с водой. Беседа, что делают лягушки. Игра «Прыгай, лови комара». Рассмотреть мягкую игрушку –лягушку. Игра «Испугаем мишку», чтение стихотворения «Мишка-трусишка» В. Степанов.</w:t>
      </w:r>
      <w:r w:rsid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14:paraId="34033063" w14:textId="5F84B876" w:rsidR="00F26BC6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Четверг. </w:t>
      </w:r>
      <w:r w:rsidRPr="00F26BC6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Экспериментирование с материалами и веществами. </w:t>
      </w:r>
    </w:p>
    <w:p w14:paraId="1E9C9631" w14:textId="2B68E493" w:rsidR="006C0F08" w:rsidRPr="00FA131E" w:rsidRDefault="006C0F08" w:rsidP="00FA131E">
      <w:pPr>
        <w:pStyle w:val="a7"/>
        <w:spacing w:before="0" w:after="0"/>
        <w:jc w:val="both"/>
      </w:pPr>
      <w:bookmarkStart w:id="0" w:name="_GoBack"/>
      <w:bookmarkEnd w:id="0"/>
      <w:r w:rsidRPr="00F26BC6">
        <w:rPr>
          <w:b/>
          <w:bCs/>
          <w:sz w:val="28"/>
          <w:szCs w:val="28"/>
        </w:rPr>
        <w:lastRenderedPageBreak/>
        <w:t>Лепка.</w:t>
      </w:r>
      <w:r w:rsidR="00F26BC6">
        <w:rPr>
          <w:b/>
          <w:bCs/>
          <w:sz w:val="28"/>
          <w:szCs w:val="28"/>
        </w:rPr>
        <w:t xml:space="preserve"> </w:t>
      </w:r>
      <w:r w:rsidRPr="00F26BC6">
        <w:rPr>
          <w:rFonts w:eastAsia="Arial"/>
          <w:b/>
          <w:bCs/>
          <w:color w:val="000000"/>
          <w:sz w:val="28"/>
          <w:szCs w:val="28"/>
        </w:rPr>
        <w:t xml:space="preserve">Тема. «Неваляшки» </w:t>
      </w:r>
      <w:r w:rsidRPr="00F26BC6">
        <w:rPr>
          <w:rFonts w:eastAsia="Arial"/>
          <w:color w:val="000000"/>
          <w:sz w:val="28"/>
          <w:szCs w:val="28"/>
        </w:rPr>
        <w:t>№</w:t>
      </w:r>
      <w:r w:rsidRPr="00F26BC6">
        <w:rPr>
          <w:rFonts w:eastAsia="Arial"/>
          <w:b/>
          <w:bCs/>
          <w:color w:val="000000"/>
          <w:sz w:val="28"/>
          <w:szCs w:val="28"/>
        </w:rPr>
        <w:t xml:space="preserve"> 7, с 74 - </w:t>
      </w:r>
      <w:r w:rsidR="00F26BC6">
        <w:rPr>
          <w:rFonts w:cs="Arial"/>
          <w:sz w:val="28"/>
          <w:szCs w:val="28"/>
        </w:rPr>
        <w:t xml:space="preserve">Е.А. </w:t>
      </w:r>
      <w:proofErr w:type="spellStart"/>
      <w:r w:rsidR="00F26BC6">
        <w:rPr>
          <w:rFonts w:cs="Arial"/>
          <w:sz w:val="28"/>
          <w:szCs w:val="28"/>
        </w:rPr>
        <w:t>Янушко</w:t>
      </w:r>
      <w:proofErr w:type="spellEnd"/>
      <w:r w:rsidR="00F26BC6">
        <w:rPr>
          <w:rFonts w:cs="Arial"/>
          <w:sz w:val="28"/>
          <w:szCs w:val="28"/>
        </w:rPr>
        <w:t xml:space="preserve"> «Лепка с детьми раннего возраста» 2007г.</w:t>
      </w:r>
      <w:r w:rsidRPr="00FA131E">
        <w:rPr>
          <w:rFonts w:eastAsia="Arial"/>
          <w:b/>
          <w:bCs/>
          <w:color w:val="000000"/>
          <w:sz w:val="28"/>
          <w:szCs w:val="28"/>
        </w:rPr>
        <w:t xml:space="preserve">; с 54 - </w:t>
      </w:r>
      <w:r w:rsidR="00F26BC6" w:rsidRPr="00FA131E">
        <w:rPr>
          <w:sz w:val="28"/>
          <w:szCs w:val="28"/>
        </w:rPr>
        <w:t>О.П. Власенко «Комплексные занятия» 2011г</w:t>
      </w:r>
    </w:p>
    <w:p w14:paraId="783A89A6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Цель. Продолжать учить лепить простейшие формы путем скатывания.  Составлять из них неваляшку; закреплять знания детей о величине и пространственном расположении предметов; формировать интерес к работе с пластилином; развивать мелкую моторику.</w:t>
      </w:r>
    </w:p>
    <w:p w14:paraId="78BF99D1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пластилин, доски, салфетки, игрушка неваляшка.</w:t>
      </w:r>
    </w:p>
    <w:p w14:paraId="697CD225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Приёмы лепки: скатывание, соединение.</w:t>
      </w:r>
    </w:p>
    <w:p w14:paraId="7496D2F2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Загадка. Рассмотреть неваляшку. Физкультминутка «Погуляем» (</w:t>
      </w:r>
      <w:proofErr w:type="spellStart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муз.Е</w:t>
      </w:r>
      <w:proofErr w:type="spellEnd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Макшанцевой</w:t>
      </w:r>
      <w:proofErr w:type="spellEnd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). Показ приёмов лепки. Самостоятельная деятельность детей. Индивидуальная помощь. Выставка поделок. </w:t>
      </w:r>
    </w:p>
    <w:p w14:paraId="59313882" w14:textId="64905276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Тема. Кузовок. Русская народная песенка «Бежала лесочком лиса с кузовком». С 210 — </w:t>
      </w:r>
      <w:r w:rsidR="00F26BC6" w:rsidRPr="00F26BC6">
        <w:rPr>
          <w:rFonts w:ascii="Times New Roman" w:hAnsi="Times New Roman" w:cs="Times New Roman"/>
          <w:sz w:val="28"/>
          <w:szCs w:val="28"/>
        </w:rPr>
        <w:t>О.П. Власенко «Комплексные занятия» 2011г</w:t>
      </w:r>
    </w:p>
    <w:p w14:paraId="5051C844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 w:rsidRPr="00F26BC6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Цель</w:t>
      </w: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. Познакомить с содержанием рус. Народной песенки; совершенствовать память и внимание, продолжать отрабатывать навыки лепки из пластилина, раскатывать прямыми, круговыми движениями рук, делать пальцами углубление, любоваться поделкой.</w:t>
      </w:r>
    </w:p>
    <w:p w14:paraId="6C7CA7E6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Материал. Пластилин, доски, салфетки, лиса, корзинка, иллюстрация.</w:t>
      </w:r>
    </w:p>
    <w:p w14:paraId="05422289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Загадка. Чтение </w:t>
      </w:r>
      <w:proofErr w:type="spellStart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рус.нар.песенки</w:t>
      </w:r>
      <w:proofErr w:type="spellEnd"/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. Физкультминутка «Соберём грибы». Показ приёмов лепки. Самостоятельная деятельность детей. Индивидуальная помощь. Подарить поделки лисе.</w:t>
      </w:r>
    </w:p>
    <w:p w14:paraId="48138A59" w14:textId="77777777" w:rsidR="00F26BC6" w:rsidRPr="00F26BC6" w:rsidRDefault="006C0F08" w:rsidP="00F26BC6">
      <w:pPr>
        <w:pStyle w:val="a7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F26BC6">
        <w:rPr>
          <w:rFonts w:eastAsia="Arial"/>
          <w:b/>
          <w:bCs/>
          <w:color w:val="000000"/>
          <w:sz w:val="28"/>
          <w:szCs w:val="28"/>
        </w:rPr>
        <w:t xml:space="preserve">Тема. «Башенка» № 4 с 103 - </w:t>
      </w:r>
      <w:proofErr w:type="spellStart"/>
      <w:r w:rsidR="00F26BC6" w:rsidRPr="00F26BC6">
        <w:rPr>
          <w:sz w:val="28"/>
          <w:szCs w:val="28"/>
        </w:rPr>
        <w:t>О.А.Соломенникова</w:t>
      </w:r>
      <w:proofErr w:type="spellEnd"/>
      <w:r w:rsidR="00F26BC6" w:rsidRPr="00F26BC6">
        <w:rPr>
          <w:sz w:val="28"/>
          <w:szCs w:val="28"/>
        </w:rPr>
        <w:t xml:space="preserve"> «Занятия по формированию элементарных экологических представлений» 2007г.</w:t>
      </w:r>
    </w:p>
    <w:p w14:paraId="3855D386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Цель</w:t>
      </w: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. Продолжать учить лепить простейшие формы путем сплющивания. Составлять из них башенку; формировать интерес к работе с пластилином; развивать мелкую моторику.</w:t>
      </w:r>
    </w:p>
    <w:p w14:paraId="4FA088C8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пластилин, доски, салфетки, игрушка башенка.</w:t>
      </w:r>
    </w:p>
    <w:p w14:paraId="5CAC36F9" w14:textId="77777777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Приёмы лепки: раскатывание, сплющивание.</w:t>
      </w:r>
    </w:p>
    <w:p w14:paraId="06004113" w14:textId="77777777" w:rsid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Arial" w:hAnsi="Times New Roman" w:cs="Times New Roman"/>
          <w:color w:val="000000"/>
          <w:sz w:val="28"/>
          <w:szCs w:val="28"/>
        </w:rPr>
        <w:t>Загадка. Рассмотреть башенку. Физкультминутка «Соберём колечки». Показ приёмов лепки. Самостоятельная деятельность детей. Индивидуальная помощь. Выставка поделок.</w:t>
      </w:r>
    </w:p>
    <w:p w14:paraId="5A4F17FA" w14:textId="52CD3BF6" w:rsidR="006C0F08" w:rsidRPr="00F26BC6" w:rsidRDefault="006C0F08" w:rsidP="00F26BC6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6BC6">
        <w:rPr>
          <w:rFonts w:ascii="Times New Roman" w:eastAsia="Calibri" w:hAnsi="Times New Roman" w:cs="Times New Roman"/>
          <w:bCs/>
          <w:sz w:val="28"/>
          <w:szCs w:val="28"/>
        </w:rPr>
        <w:t xml:space="preserve">Пятница. </w:t>
      </w:r>
      <w:r w:rsidRPr="00F26BC6">
        <w:rPr>
          <w:rFonts w:ascii="Times New Roman" w:eastAsia="Calibri" w:hAnsi="Times New Roman" w:cs="Times New Roman"/>
          <w:b/>
          <w:bCs/>
          <w:sz w:val="28"/>
          <w:szCs w:val="28"/>
        </w:rPr>
        <w:t>Предметная деятельность и игры с составными и динамическими игрушками.</w:t>
      </w:r>
    </w:p>
    <w:p w14:paraId="13AD509B" w14:textId="77777777" w:rsidR="00F26BC6" w:rsidRDefault="006C0F08" w:rsidP="00F26BC6">
      <w:pPr>
        <w:pStyle w:val="a7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F26BC6">
        <w:rPr>
          <w:rFonts w:eastAsia="Calibri"/>
          <w:b/>
          <w:bCs/>
          <w:sz w:val="28"/>
          <w:szCs w:val="28"/>
        </w:rPr>
        <w:t xml:space="preserve">Действия с предметами. «Соберем матрешку» с 275 — </w:t>
      </w:r>
      <w:r w:rsidR="00F26BC6" w:rsidRPr="00F26BC6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68BD6B70" w14:textId="25E9C167" w:rsidR="006C0F08" w:rsidRPr="00F26BC6" w:rsidRDefault="006C0F08" w:rsidP="00F26BC6">
      <w:pPr>
        <w:pStyle w:val="a7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F26BC6">
        <w:rPr>
          <w:rFonts w:eastAsia="Calibri"/>
          <w:sz w:val="28"/>
          <w:szCs w:val="28"/>
        </w:rPr>
        <w:lastRenderedPageBreak/>
        <w:t>Цель: учить составлять предметы из частей ориентируясь на величину и рисунок; развивать координацию руки и глаза.</w:t>
      </w:r>
    </w:p>
    <w:p w14:paraId="45CF85CC" w14:textId="77777777" w:rsidR="006C0F08" w:rsidRPr="00F26BC6" w:rsidRDefault="006C0F08" w:rsidP="00F26BC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C6">
        <w:rPr>
          <w:rFonts w:ascii="Times New Roman" w:eastAsia="Calibri" w:hAnsi="Times New Roman" w:cs="Times New Roman"/>
          <w:sz w:val="28"/>
          <w:szCs w:val="28"/>
        </w:rPr>
        <w:t>Рассмотреть матрёшек (по величине), расставить в определенной последовательности, собрать их. Свободная игра с матрешками. Художественное слово — песня «Матрешки».</w:t>
      </w:r>
    </w:p>
    <w:p w14:paraId="0B104821" w14:textId="77777777" w:rsidR="00F26BC6" w:rsidRPr="00F26BC6" w:rsidRDefault="006C0F08" w:rsidP="00F26BC6">
      <w:pPr>
        <w:pStyle w:val="a7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F26BC6">
        <w:rPr>
          <w:rFonts w:eastAsia="Calibri"/>
          <w:b/>
          <w:bCs/>
          <w:sz w:val="28"/>
          <w:szCs w:val="28"/>
        </w:rPr>
        <w:t xml:space="preserve">Действия с предметами. «Что потеряли котятки?» с 346 — </w:t>
      </w:r>
      <w:r w:rsidR="00F26BC6" w:rsidRPr="00F26BC6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22AF16CC" w14:textId="77777777" w:rsidR="006C0F08" w:rsidRPr="00F26BC6" w:rsidRDefault="006C0F08" w:rsidP="00F26BC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Цель. </w:t>
      </w:r>
      <w:r w:rsidRPr="00F26BC6">
        <w:rPr>
          <w:rFonts w:ascii="Times New Roman" w:eastAsia="Calibri" w:hAnsi="Times New Roman" w:cs="Times New Roman"/>
          <w:sz w:val="28"/>
          <w:szCs w:val="28"/>
        </w:rPr>
        <w:t>Закреплять умение действовать с предметами, окрашенными в разные цвета; подбирать предметы по цветовому тождеству. Формировать сенсорную культуру.</w:t>
      </w:r>
    </w:p>
    <w:p w14:paraId="320A52F2" w14:textId="77777777" w:rsidR="006C0F08" w:rsidRPr="00F26BC6" w:rsidRDefault="006C0F08" w:rsidP="00F26BC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C6">
        <w:rPr>
          <w:rFonts w:ascii="Times New Roman" w:eastAsia="Calibri" w:hAnsi="Times New Roman" w:cs="Times New Roman"/>
          <w:sz w:val="28"/>
          <w:szCs w:val="28"/>
        </w:rPr>
        <w:t>Знакомство с котятами. Игра «Найди такого же цвета». Индивидуальная помощь.</w:t>
      </w:r>
    </w:p>
    <w:p w14:paraId="7785F5D7" w14:textId="77777777" w:rsidR="00F26BC6" w:rsidRPr="00F26BC6" w:rsidRDefault="006C0F08" w:rsidP="00F26BC6">
      <w:pPr>
        <w:pStyle w:val="a7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F26BC6">
        <w:rPr>
          <w:rFonts w:eastAsia="Calibri"/>
          <w:b/>
          <w:bCs/>
          <w:sz w:val="28"/>
          <w:szCs w:val="28"/>
        </w:rPr>
        <w:t xml:space="preserve">Действия с предметами. «Разрезные картинки» с 383 — </w:t>
      </w:r>
      <w:r w:rsidR="00F26BC6" w:rsidRPr="00F26BC6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38734CCE" w14:textId="7AFA0905" w:rsidR="006C0F08" w:rsidRPr="00F26BC6" w:rsidRDefault="006C0F08" w:rsidP="00F26BC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C6">
        <w:rPr>
          <w:rFonts w:ascii="Times New Roman" w:eastAsia="Calibri" w:hAnsi="Times New Roman" w:cs="Times New Roman"/>
          <w:sz w:val="28"/>
          <w:szCs w:val="28"/>
        </w:rPr>
        <w:t>Цель. Развивать умение по части восстановить целое, узнавать предмет, называть его, находить идентичные картинки. Приёмы: рассмотреть картинки. Игра «Картинки-половинки», индивидуальная помощь.</w:t>
      </w:r>
    </w:p>
    <w:sectPr w:rsidR="006C0F08" w:rsidRPr="00F2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E4FF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A4D0567"/>
    <w:multiLevelType w:val="multilevel"/>
    <w:tmpl w:val="BAB2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7D2C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E8C24FD"/>
    <w:multiLevelType w:val="multilevel"/>
    <w:tmpl w:val="83FAB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08"/>
    <w:rsid w:val="006C0F08"/>
    <w:rsid w:val="00D3606C"/>
    <w:rsid w:val="00F26BC6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618F"/>
  <w15:chartTrackingRefBased/>
  <w15:docId w15:val="{DE5B30BF-698F-4C91-83BF-F10B9F09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F08"/>
    <w:pPr>
      <w:widowControl w:val="0"/>
      <w:suppressAutoHyphens/>
      <w:spacing w:after="12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6C0F08"/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6C0F08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6C0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F26BC6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46">
    <w:name w:val="Font Style46"/>
    <w:rsid w:val="00F26BC6"/>
    <w:rPr>
      <w:rFonts w:ascii="Times New Roman" w:hAnsi="Times New Roman"/>
      <w:b/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Algol</cp:lastModifiedBy>
  <cp:revision>2</cp:revision>
  <dcterms:created xsi:type="dcterms:W3CDTF">2022-06-30T16:35:00Z</dcterms:created>
  <dcterms:modified xsi:type="dcterms:W3CDTF">2022-06-30T18:47:00Z</dcterms:modified>
</cp:coreProperties>
</file>